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34DD2" w14:textId="3F5B595C" w:rsidR="00401069" w:rsidRDefault="00401069" w:rsidP="00401069">
      <w:pPr>
        <w:pStyle w:val="Introduction"/>
      </w:pPr>
      <w:r>
        <w:t xml:space="preserve">Bank reconciliation – </w:t>
      </w:r>
      <w:r w:rsidR="00C35FE5">
        <w:t xml:space="preserve">Newborough </w:t>
      </w:r>
      <w:r>
        <w:t>Parish Council</w:t>
      </w:r>
    </w:p>
    <w:p w14:paraId="1ACD5625" w14:textId="4FB45D33" w:rsidR="00401069" w:rsidRPr="00053FB9" w:rsidRDefault="00401069" w:rsidP="00401069">
      <w:r w:rsidRPr="00053FB9">
        <w:t>This reconciliation must include all bank and building society accounts and other short-term investments*. It must agree to Box 8 in the column headed “Year ending 31 March 202</w:t>
      </w:r>
      <w:r w:rsidR="00562767">
        <w:t>5</w:t>
      </w:r>
      <w:r w:rsidRPr="00053FB9">
        <w:t>” in Section 2 of the Annual Return. It will also agree to Box 7 where the accounts are prepared on a receipts and payments (cash) basis</w:t>
      </w:r>
      <w:r>
        <w:t>, but not when an income and expenditure basis is used</w:t>
      </w:r>
      <w:r w:rsidRPr="00053FB9">
        <w:t>.</w:t>
      </w:r>
    </w:p>
    <w:p w14:paraId="526E8FCC" w14:textId="77777777" w:rsidR="00401069" w:rsidRPr="00053FB9" w:rsidRDefault="00401069" w:rsidP="00401069"/>
    <w:p w14:paraId="768F7473" w14:textId="0F417025" w:rsidR="00401069" w:rsidRPr="00053FB9" w:rsidRDefault="00401069" w:rsidP="00401069">
      <w:r w:rsidRPr="00053FB9">
        <w:t>Parish Council Name</w:t>
      </w:r>
      <w:r>
        <w:t xml:space="preserve">: </w:t>
      </w:r>
      <w:r w:rsidR="00C35FE5">
        <w:t>Newborough</w:t>
      </w:r>
      <w:r>
        <w:t xml:space="preserve"> Parish Council</w:t>
      </w:r>
    </w:p>
    <w:p w14:paraId="78735CD4" w14:textId="6F216A07" w:rsidR="00401069" w:rsidRPr="00053FB9" w:rsidRDefault="00401069" w:rsidP="00401069">
      <w:r w:rsidRPr="00053FB9">
        <w:t>Financial year ending 31 March 202</w:t>
      </w:r>
      <w:r w:rsidR="000419A5">
        <w:t>6</w:t>
      </w:r>
    </w:p>
    <w:p w14:paraId="7CBD375C" w14:textId="6A6013A2" w:rsidR="00401069" w:rsidRDefault="00401069" w:rsidP="00401069">
      <w:r w:rsidRPr="00053FB9">
        <w:t>Prepared by</w:t>
      </w:r>
      <w:r>
        <w:t xml:space="preserve">: Charlotte Holmes </w:t>
      </w:r>
      <w:r>
        <w:tab/>
      </w:r>
      <w:r>
        <w:tab/>
      </w:r>
      <w:r>
        <w:tab/>
      </w:r>
      <w:r>
        <w:tab/>
      </w:r>
      <w:r w:rsidRPr="00053FB9">
        <w:t>Dat</w:t>
      </w:r>
      <w:r>
        <w:t>e: 31</w:t>
      </w:r>
      <w:r w:rsidRPr="00401069">
        <w:rPr>
          <w:vertAlign w:val="superscript"/>
        </w:rPr>
        <w:t>st</w:t>
      </w:r>
      <w:r>
        <w:t xml:space="preserve"> March 202</w:t>
      </w:r>
      <w:r w:rsidR="000419A5">
        <w:t>6</w:t>
      </w:r>
    </w:p>
    <w:p w14:paraId="0201B87D" w14:textId="77777777" w:rsidR="00401069" w:rsidRPr="00053FB9" w:rsidRDefault="00401069" w:rsidP="00401069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562"/>
        <w:gridCol w:w="1199"/>
        <w:gridCol w:w="1251"/>
      </w:tblGrid>
      <w:tr w:rsidR="00401069" w:rsidRPr="00FD1429" w14:paraId="32D8B40C" w14:textId="77777777" w:rsidTr="005418A9">
        <w:trPr>
          <w:trHeight w:val="1797"/>
        </w:trPr>
        <w:tc>
          <w:tcPr>
            <w:tcW w:w="6562" w:type="dxa"/>
          </w:tcPr>
          <w:p w14:paraId="395ACCA6" w14:textId="09519032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Balance per bank statements as </w:t>
            </w:r>
            <w:proofErr w:type="gramStart"/>
            <w:r w:rsidRPr="00FD1429">
              <w:rPr>
                <w:rFonts w:ascii="Arial" w:hAnsi="Arial" w:cs="Arial"/>
              </w:rPr>
              <w:t>at</w:t>
            </w:r>
            <w:proofErr w:type="gramEnd"/>
            <w:r w:rsidRPr="00FD1429">
              <w:rPr>
                <w:rFonts w:ascii="Arial" w:hAnsi="Arial" w:cs="Arial"/>
              </w:rPr>
              <w:t xml:space="preserve"> 31 March 202</w:t>
            </w:r>
            <w:r w:rsidR="000419A5">
              <w:rPr>
                <w:rFonts w:ascii="Arial" w:hAnsi="Arial" w:cs="Arial"/>
              </w:rPr>
              <w:t>6:</w:t>
            </w:r>
          </w:p>
          <w:p w14:paraId="57546F16" w14:textId="77777777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</w:p>
          <w:p w14:paraId="4BC53881" w14:textId="77777777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Current Account:   </w:t>
            </w:r>
          </w:p>
          <w:p w14:paraId="7D168303" w14:textId="77777777" w:rsidR="00C35FE5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Savings Account</w:t>
            </w:r>
          </w:p>
          <w:p w14:paraId="170F54D3" w14:textId="312C5988" w:rsidR="00401069" w:rsidRPr="00FD1429" w:rsidRDefault="00C35FE5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Well Dressing Account</w:t>
            </w:r>
            <w:r w:rsidR="00401069">
              <w:rPr>
                <w:rFonts w:ascii="Arial" w:hAnsi="Arial" w:cs="Arial"/>
              </w:rPr>
              <w:t xml:space="preserve">                                                                                             </w:t>
            </w:r>
          </w:p>
        </w:tc>
        <w:tc>
          <w:tcPr>
            <w:tcW w:w="1199" w:type="dxa"/>
          </w:tcPr>
          <w:p w14:paraId="4235EC16" w14:textId="642D2FF7" w:rsidR="00401069" w:rsidRPr="00401069" w:rsidRDefault="00401069" w:rsidP="00401069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£</w:t>
            </w:r>
          </w:p>
        </w:tc>
        <w:tc>
          <w:tcPr>
            <w:tcW w:w="1250" w:type="dxa"/>
          </w:tcPr>
          <w:p w14:paraId="4FCD1AED" w14:textId="036AA774" w:rsidR="00401069" w:rsidRDefault="001378E6" w:rsidP="0040106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06C77">
              <w:rPr>
                <w:rFonts w:ascii="Arial" w:hAnsi="Arial" w:cs="Arial"/>
              </w:rPr>
              <w:t>1,112.83</w:t>
            </w:r>
          </w:p>
          <w:p w14:paraId="2124A418" w14:textId="77777777" w:rsidR="00C35FE5" w:rsidRDefault="00C35FE5" w:rsidP="00401069">
            <w:pPr>
              <w:spacing w:line="240" w:lineRule="auto"/>
              <w:rPr>
                <w:rFonts w:ascii="Arial" w:hAnsi="Arial" w:cs="Arial"/>
              </w:rPr>
            </w:pPr>
          </w:p>
          <w:p w14:paraId="253BC00A" w14:textId="63BC9C08" w:rsidR="00401069" w:rsidRDefault="00401069" w:rsidP="00401069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 w:rsidRPr="00401069">
              <w:rPr>
                <w:rFonts w:ascii="Arial" w:hAnsi="Arial" w:cs="Arial"/>
                <w:sz w:val="18"/>
                <w:szCs w:val="20"/>
              </w:rPr>
              <w:t>£</w:t>
            </w:r>
            <w:r w:rsidR="00DC7280">
              <w:rPr>
                <w:rFonts w:ascii="Arial" w:hAnsi="Arial" w:cs="Arial"/>
                <w:sz w:val="18"/>
                <w:szCs w:val="20"/>
              </w:rPr>
              <w:t>1</w:t>
            </w:r>
            <w:r w:rsidR="001378E6">
              <w:rPr>
                <w:rFonts w:ascii="Arial" w:hAnsi="Arial" w:cs="Arial"/>
                <w:sz w:val="18"/>
                <w:szCs w:val="20"/>
              </w:rPr>
              <w:t>1,749.12</w:t>
            </w:r>
          </w:p>
          <w:p w14:paraId="6A8A4B00" w14:textId="5D71DF18" w:rsidR="00401069" w:rsidRDefault="00401069" w:rsidP="00401069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637D75">
              <w:rPr>
                <w:rFonts w:ascii="Arial" w:hAnsi="Arial" w:cs="Arial"/>
                <w:sz w:val="18"/>
                <w:szCs w:val="20"/>
              </w:rPr>
              <w:t>1</w:t>
            </w:r>
            <w:r w:rsidR="001378E6">
              <w:rPr>
                <w:rFonts w:ascii="Arial" w:hAnsi="Arial" w:cs="Arial"/>
                <w:sz w:val="18"/>
                <w:szCs w:val="20"/>
              </w:rPr>
              <w:t>5,863.47</w:t>
            </w:r>
          </w:p>
          <w:p w14:paraId="29AED2C6" w14:textId="05A9E1A2" w:rsidR="00C35FE5" w:rsidRPr="00FD1429" w:rsidRDefault="00C35FE5" w:rsidP="0040106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1378E6">
              <w:rPr>
                <w:rFonts w:ascii="Arial" w:hAnsi="Arial" w:cs="Arial"/>
                <w:sz w:val="18"/>
                <w:szCs w:val="20"/>
              </w:rPr>
              <w:t>3,</w:t>
            </w:r>
            <w:r w:rsidR="00106C77">
              <w:rPr>
                <w:rFonts w:ascii="Arial" w:hAnsi="Arial" w:cs="Arial"/>
                <w:sz w:val="18"/>
                <w:szCs w:val="20"/>
              </w:rPr>
              <w:t>500.24</w:t>
            </w:r>
          </w:p>
        </w:tc>
      </w:tr>
      <w:tr w:rsidR="00401069" w:rsidRPr="00FD1429" w14:paraId="6DA5F731" w14:textId="77777777" w:rsidTr="005418A9">
        <w:trPr>
          <w:trHeight w:val="356"/>
        </w:trPr>
        <w:tc>
          <w:tcPr>
            <w:tcW w:w="6562" w:type="dxa"/>
          </w:tcPr>
          <w:p w14:paraId="5DDA85FB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199" w:type="dxa"/>
          </w:tcPr>
          <w:p w14:paraId="2352E672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250" w:type="dxa"/>
          </w:tcPr>
          <w:p w14:paraId="3E5F6B58" w14:textId="77777777" w:rsidR="00401069" w:rsidRDefault="00401069" w:rsidP="00401069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401069" w:rsidRPr="00FD1429" w14:paraId="19B7ACC6" w14:textId="77777777" w:rsidTr="005418A9">
        <w:trPr>
          <w:trHeight w:val="356"/>
        </w:trPr>
        <w:tc>
          <w:tcPr>
            <w:tcW w:w="6562" w:type="dxa"/>
          </w:tcPr>
          <w:p w14:paraId="56655123" w14:textId="56C57D22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1199" w:type="dxa"/>
          </w:tcPr>
          <w:p w14:paraId="07E67F1D" w14:textId="77777777" w:rsidR="00401069" w:rsidRPr="00727D10" w:rsidRDefault="00401069" w:rsidP="00D03839">
            <w:pPr>
              <w:spacing w:line="240" w:lineRule="auto"/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0" w:type="dxa"/>
          </w:tcPr>
          <w:p w14:paraId="30A73562" w14:textId="63AEBE55" w:rsidR="00401069" w:rsidRPr="00727D10" w:rsidRDefault="00401069" w:rsidP="00727D10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727D10">
              <w:rPr>
                <w:rFonts w:ascii="Arial" w:hAnsi="Arial" w:cs="Arial"/>
                <w:b/>
                <w:bCs/>
                <w:sz w:val="18"/>
                <w:szCs w:val="20"/>
              </w:rPr>
              <w:t>£</w:t>
            </w:r>
            <w:r w:rsidR="00637D75">
              <w:rPr>
                <w:rFonts w:ascii="Arial" w:hAnsi="Arial" w:cs="Arial"/>
                <w:b/>
                <w:bCs/>
                <w:sz w:val="18"/>
                <w:szCs w:val="20"/>
              </w:rPr>
              <w:t>3</w:t>
            </w:r>
            <w:r w:rsidR="001378E6">
              <w:rPr>
                <w:rFonts w:ascii="Arial" w:hAnsi="Arial" w:cs="Arial"/>
                <w:b/>
                <w:bCs/>
                <w:sz w:val="18"/>
                <w:szCs w:val="20"/>
              </w:rPr>
              <w:t>1,1</w:t>
            </w:r>
            <w:r w:rsidR="00106C77">
              <w:rPr>
                <w:rFonts w:ascii="Arial" w:hAnsi="Arial" w:cs="Arial"/>
                <w:b/>
                <w:bCs/>
                <w:sz w:val="18"/>
                <w:szCs w:val="20"/>
              </w:rPr>
              <w:t>12.83</w:t>
            </w:r>
          </w:p>
        </w:tc>
      </w:tr>
      <w:tr w:rsidR="00401069" w:rsidRPr="00FD1429" w14:paraId="61FB1FE4" w14:textId="77777777" w:rsidTr="005418A9">
        <w:trPr>
          <w:cantSplit/>
          <w:trHeight w:val="837"/>
        </w:trPr>
        <w:tc>
          <w:tcPr>
            <w:tcW w:w="9012" w:type="dxa"/>
            <w:gridSpan w:val="3"/>
          </w:tcPr>
          <w:p w14:paraId="366BD5F0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  <w:b/>
                <w:i/>
              </w:rPr>
            </w:pPr>
            <w:r w:rsidRPr="00FD1429">
              <w:rPr>
                <w:rFonts w:ascii="Arial" w:hAnsi="Arial" w:cs="Arial"/>
                <w:b/>
                <w:i/>
              </w:rPr>
              <w:t>The net balances reconcile to the Cash Book (</w:t>
            </w:r>
            <w:r>
              <w:rPr>
                <w:rFonts w:ascii="Arial" w:hAnsi="Arial" w:cs="Arial"/>
                <w:b/>
                <w:i/>
              </w:rPr>
              <w:t xml:space="preserve">a </w:t>
            </w:r>
            <w:r w:rsidRPr="00FD1429">
              <w:rPr>
                <w:rFonts w:ascii="Arial" w:hAnsi="Arial" w:cs="Arial"/>
                <w:b/>
                <w:i/>
              </w:rPr>
              <w:t>receipts and payments account</w:t>
            </w:r>
            <w:r>
              <w:rPr>
                <w:rFonts w:ascii="Arial" w:hAnsi="Arial" w:cs="Arial"/>
                <w:b/>
                <w:i/>
              </w:rPr>
              <w:t>, which should be maintained even if your authority uses income and expenditure accounting</w:t>
            </w:r>
            <w:r w:rsidRPr="00FD1429">
              <w:rPr>
                <w:rFonts w:ascii="Arial" w:hAnsi="Arial" w:cs="Arial"/>
                <w:b/>
                <w:i/>
              </w:rPr>
              <w:t xml:space="preserve">) for the year, as follows: </w:t>
            </w:r>
          </w:p>
        </w:tc>
      </w:tr>
      <w:tr w:rsidR="00401069" w:rsidRPr="00FD1429" w14:paraId="5C70A678" w14:textId="77777777" w:rsidTr="005418A9">
        <w:trPr>
          <w:trHeight w:val="1784"/>
        </w:trPr>
        <w:tc>
          <w:tcPr>
            <w:tcW w:w="6562" w:type="dxa"/>
          </w:tcPr>
          <w:p w14:paraId="71CE95D8" w14:textId="77777777" w:rsidR="00401069" w:rsidRDefault="00401069" w:rsidP="00D03839">
            <w:pPr>
              <w:spacing w:line="240" w:lineRule="auto"/>
            </w:pPr>
          </w:p>
          <w:p w14:paraId="70CBDCBD" w14:textId="48A2DB83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Opening Balance 1 April 202</w:t>
            </w:r>
            <w:r w:rsidR="00C02337">
              <w:rPr>
                <w:rFonts w:ascii="Arial" w:hAnsi="Arial" w:cs="Arial"/>
              </w:rPr>
              <w:t>5</w:t>
            </w:r>
          </w:p>
          <w:p w14:paraId="57E0400F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Add: Receipts in the year </w:t>
            </w:r>
          </w:p>
          <w:p w14:paraId="510673F6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Less: Payments in the year</w:t>
            </w:r>
          </w:p>
        </w:tc>
        <w:tc>
          <w:tcPr>
            <w:tcW w:w="1199" w:type="dxa"/>
          </w:tcPr>
          <w:p w14:paraId="0C77BA55" w14:textId="77777777" w:rsidR="00727D10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  <w:p w14:paraId="09BDA444" w14:textId="733E5DC4" w:rsidR="00727D10" w:rsidRDefault="00C35FE5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5051B8">
              <w:rPr>
                <w:rFonts w:ascii="Arial" w:hAnsi="Arial" w:cs="Arial"/>
                <w:sz w:val="18"/>
                <w:szCs w:val="20"/>
              </w:rPr>
              <w:t>3</w:t>
            </w:r>
            <w:r w:rsidR="00C02337">
              <w:rPr>
                <w:rFonts w:ascii="Arial" w:hAnsi="Arial" w:cs="Arial"/>
                <w:sz w:val="18"/>
                <w:szCs w:val="20"/>
              </w:rPr>
              <w:t>4,850.39</w:t>
            </w:r>
          </w:p>
          <w:p w14:paraId="208FF544" w14:textId="56D438CE" w:rsidR="00727D10" w:rsidRDefault="00727D10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5418A9">
              <w:rPr>
                <w:rFonts w:ascii="Arial" w:hAnsi="Arial" w:cs="Arial"/>
                <w:sz w:val="18"/>
                <w:szCs w:val="20"/>
              </w:rPr>
              <w:t>1</w:t>
            </w:r>
            <w:r w:rsidR="00C02337">
              <w:rPr>
                <w:rFonts w:ascii="Arial" w:hAnsi="Arial" w:cs="Arial"/>
                <w:sz w:val="18"/>
                <w:szCs w:val="20"/>
              </w:rPr>
              <w:t>8,4</w:t>
            </w:r>
            <w:r w:rsidR="00E64285">
              <w:rPr>
                <w:rFonts w:ascii="Arial" w:hAnsi="Arial" w:cs="Arial"/>
                <w:sz w:val="18"/>
                <w:szCs w:val="20"/>
              </w:rPr>
              <w:t>46.14</w:t>
            </w:r>
          </w:p>
          <w:p w14:paraId="6E8E4C3B" w14:textId="4C2C0305" w:rsidR="00727D10" w:rsidRDefault="00727D10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C02337">
              <w:rPr>
                <w:rFonts w:ascii="Arial" w:hAnsi="Arial" w:cs="Arial"/>
                <w:sz w:val="18"/>
                <w:szCs w:val="20"/>
              </w:rPr>
              <w:t>22,183.70</w:t>
            </w:r>
          </w:p>
          <w:p w14:paraId="7F9B8F83" w14:textId="41C99CB9" w:rsidR="00727D10" w:rsidRPr="00FD1429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250" w:type="dxa"/>
          </w:tcPr>
          <w:p w14:paraId="2F734169" w14:textId="77777777" w:rsidR="00727D10" w:rsidRPr="00FD1429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  <w:p w14:paraId="4A5E5958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20966B19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3E6CB634" w14:textId="77777777" w:rsidR="00727D10" w:rsidRDefault="00727D10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459767A9" w14:textId="42460D94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 </w:t>
            </w:r>
          </w:p>
        </w:tc>
      </w:tr>
      <w:tr w:rsidR="00401069" w:rsidRPr="00FD1429" w14:paraId="12129CC7" w14:textId="77777777" w:rsidTr="005418A9">
        <w:trPr>
          <w:trHeight w:val="590"/>
        </w:trPr>
        <w:tc>
          <w:tcPr>
            <w:tcW w:w="6562" w:type="dxa"/>
          </w:tcPr>
          <w:p w14:paraId="68AF2EE5" w14:textId="2B574C9A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Closing balance per cash book [receipts and payments book] as </w:t>
            </w:r>
            <w:proofErr w:type="gramStart"/>
            <w:r w:rsidRPr="00FD1429">
              <w:rPr>
                <w:rFonts w:ascii="Arial" w:hAnsi="Arial" w:cs="Arial"/>
              </w:rPr>
              <w:t>at</w:t>
            </w:r>
            <w:proofErr w:type="gramEnd"/>
            <w:r w:rsidRPr="00FD1429">
              <w:rPr>
                <w:rFonts w:ascii="Arial" w:hAnsi="Arial" w:cs="Arial"/>
              </w:rPr>
              <w:t xml:space="preserve"> 31 March </w:t>
            </w:r>
            <w:r>
              <w:rPr>
                <w:rFonts w:ascii="Arial" w:hAnsi="Arial" w:cs="Arial"/>
              </w:rPr>
              <w:t>20</w:t>
            </w:r>
            <w:r w:rsidR="00814F76">
              <w:rPr>
                <w:rFonts w:ascii="Arial" w:hAnsi="Arial" w:cs="Arial"/>
              </w:rPr>
              <w:t>2</w:t>
            </w:r>
            <w:r w:rsidR="00C02337">
              <w:rPr>
                <w:rFonts w:ascii="Arial" w:hAnsi="Arial" w:cs="Arial"/>
              </w:rPr>
              <w:t>6</w:t>
            </w:r>
            <w:r w:rsidRPr="00FD1429">
              <w:rPr>
                <w:rFonts w:ascii="Arial" w:hAnsi="Arial" w:cs="Arial"/>
              </w:rPr>
              <w:t xml:space="preserve"> </w:t>
            </w:r>
            <w:r w:rsidRPr="00FD1429">
              <w:rPr>
                <w:rFonts w:ascii="Arial" w:hAnsi="Arial" w:cs="Arial"/>
                <w:b/>
              </w:rPr>
              <w:t>(must equal net balances above</w:t>
            </w:r>
            <w:r w:rsidRPr="00FD1429">
              <w:rPr>
                <w:rFonts w:ascii="Arial" w:hAnsi="Arial" w:cs="Arial"/>
              </w:rPr>
              <w:t>)</w:t>
            </w:r>
          </w:p>
        </w:tc>
        <w:tc>
          <w:tcPr>
            <w:tcW w:w="1199" w:type="dxa"/>
          </w:tcPr>
          <w:p w14:paraId="23A6F736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1653CDBA" w14:textId="77777777" w:rsidR="005418A9" w:rsidRDefault="005418A9" w:rsidP="005418A9">
            <w:pPr>
              <w:spacing w:line="240" w:lineRule="auto"/>
              <w:rPr>
                <w:rFonts w:ascii="Arial" w:hAnsi="Arial" w:cs="Arial"/>
              </w:rPr>
            </w:pPr>
          </w:p>
          <w:p w14:paraId="166093CB" w14:textId="35D9E903" w:rsidR="00401069" w:rsidRPr="00FD1429" w:rsidRDefault="00727D10" w:rsidP="005418A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767453">
              <w:rPr>
                <w:rFonts w:ascii="Arial" w:hAnsi="Arial" w:cs="Arial"/>
              </w:rPr>
              <w:t>3</w:t>
            </w:r>
            <w:r w:rsidR="00C02337">
              <w:rPr>
                <w:rFonts w:ascii="Arial" w:hAnsi="Arial" w:cs="Arial"/>
              </w:rPr>
              <w:t>1,11</w:t>
            </w:r>
            <w:r w:rsidR="00106C77">
              <w:rPr>
                <w:rFonts w:ascii="Arial" w:hAnsi="Arial" w:cs="Arial"/>
              </w:rPr>
              <w:t>2</w:t>
            </w:r>
            <w:r w:rsidR="00C02337">
              <w:rPr>
                <w:rFonts w:ascii="Arial" w:hAnsi="Arial" w:cs="Arial"/>
              </w:rPr>
              <w:t>.</w:t>
            </w:r>
            <w:r w:rsidR="00106C77">
              <w:rPr>
                <w:rFonts w:ascii="Arial" w:hAnsi="Arial" w:cs="Arial"/>
              </w:rPr>
              <w:t>83</w:t>
            </w:r>
          </w:p>
        </w:tc>
      </w:tr>
    </w:tbl>
    <w:p w14:paraId="0EB23F8D" w14:textId="77777777" w:rsidR="00401069" w:rsidRDefault="00401069"/>
    <w:sectPr w:rsidR="004010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69"/>
    <w:rsid w:val="000419A5"/>
    <w:rsid w:val="00106C77"/>
    <w:rsid w:val="001378E6"/>
    <w:rsid w:val="001D679D"/>
    <w:rsid w:val="002849A4"/>
    <w:rsid w:val="002F495E"/>
    <w:rsid w:val="0033714E"/>
    <w:rsid w:val="003A3289"/>
    <w:rsid w:val="00401069"/>
    <w:rsid w:val="00465923"/>
    <w:rsid w:val="005051B8"/>
    <w:rsid w:val="005418A9"/>
    <w:rsid w:val="00562767"/>
    <w:rsid w:val="00637D75"/>
    <w:rsid w:val="00727D10"/>
    <w:rsid w:val="00767453"/>
    <w:rsid w:val="00814F76"/>
    <w:rsid w:val="00A92C0C"/>
    <w:rsid w:val="00AA33DE"/>
    <w:rsid w:val="00AB470A"/>
    <w:rsid w:val="00AE09C9"/>
    <w:rsid w:val="00B62F99"/>
    <w:rsid w:val="00C02337"/>
    <w:rsid w:val="00C35FE5"/>
    <w:rsid w:val="00C80764"/>
    <w:rsid w:val="00D03956"/>
    <w:rsid w:val="00DC7280"/>
    <w:rsid w:val="00DD655D"/>
    <w:rsid w:val="00E64285"/>
    <w:rsid w:val="00EE3D7F"/>
    <w:rsid w:val="00F3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47F1C"/>
  <w15:chartTrackingRefBased/>
  <w15:docId w15:val="{D909EC12-D884-48BF-ABCA-19D33F5D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069"/>
    <w:pPr>
      <w:spacing w:after="120" w:line="300" w:lineRule="exact"/>
    </w:pPr>
    <w:rPr>
      <w:color w:val="000000" w:themeColor="tex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troduction">
    <w:name w:val="Introduction"/>
    <w:basedOn w:val="Normal"/>
    <w:qFormat/>
    <w:rsid w:val="00401069"/>
    <w:pPr>
      <w:spacing w:line="360" w:lineRule="exact"/>
    </w:pPr>
    <w:rPr>
      <w:color w:val="44546A" w:themeColor="text2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1074</Characters>
  <Application>Microsoft Office Word</Application>
  <DocSecurity>0</DocSecurity>
  <Lines>56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hanbury Parish council</dc:creator>
  <cp:keywords/>
  <dc:description/>
  <cp:lastModifiedBy>Charlotte Holmes</cp:lastModifiedBy>
  <cp:revision>9</cp:revision>
  <dcterms:created xsi:type="dcterms:W3CDTF">2026-04-09T11:19:00Z</dcterms:created>
  <dcterms:modified xsi:type="dcterms:W3CDTF">2026-04-13T12:47:00Z</dcterms:modified>
</cp:coreProperties>
</file>